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5" w:rsidRDefault="00DA3B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-460375</wp:posOffset>
            </wp:positionV>
            <wp:extent cx="10585450" cy="7315200"/>
            <wp:effectExtent l="19050" t="0" r="6350" b="0"/>
            <wp:wrapSquare wrapText="bothSides"/>
            <wp:docPr id="1" name="Рисунок 0" descr="титульник плана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лана работы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3"/>
        <w:tblW w:w="15321" w:type="dxa"/>
        <w:tblInd w:w="-612" w:type="dxa"/>
        <w:tblLook w:val="01E0"/>
      </w:tblPr>
      <w:tblGrid>
        <w:gridCol w:w="882"/>
        <w:gridCol w:w="8202"/>
        <w:gridCol w:w="2693"/>
        <w:gridCol w:w="3544"/>
      </w:tblGrid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лекционной группы:</w:t>
            </w:r>
          </w:p>
          <w:p w:rsidR="00DA3BD5" w:rsidRPr="00BD3CA3" w:rsidRDefault="00DA3BD5" w:rsidP="00AF4B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«Конвенция о правах ребенка»</w:t>
            </w:r>
          </w:p>
          <w:p w:rsidR="00DA3BD5" w:rsidRPr="00BD3CA3" w:rsidRDefault="00DA3BD5" w:rsidP="00AF4B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закон государства – его значимость»</w:t>
            </w:r>
          </w:p>
          <w:p w:rsidR="00DA3BD5" w:rsidRPr="00BD3CA3" w:rsidRDefault="00DA3BD5" w:rsidP="00AF4B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«Подвигу жить!»</w:t>
            </w:r>
          </w:p>
          <w:p w:rsidR="00DA3BD5" w:rsidRPr="00BD3CA3" w:rsidRDefault="00DA3BD5" w:rsidP="00AF4B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наша 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3BD5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DA3BD5" w:rsidRDefault="00DA3BD5" w:rsidP="00DA3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Выборы и организация работы Школьного совета  лидеров.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детскими общественными объединениями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плану  школьного спортивного клуба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Вовлечение детей, находящихся в социально-опасном положении в работу кружков, секций, спортивных клубов, учреждений дополнительного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pStyle w:val="2"/>
              <w:numPr>
                <w:ilvl w:val="0"/>
                <w:numId w:val="6"/>
              </w:numPr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родителями: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  <w:sz w:val="24"/>
                <w:szCs w:val="24"/>
              </w:rPr>
            </w:pPr>
            <w:r w:rsidRPr="00BD3CA3">
              <w:rPr>
                <w:color w:val="000000"/>
                <w:sz w:val="24"/>
                <w:szCs w:val="24"/>
              </w:rPr>
              <w:t>Всеобучи для родителей на общешкольных, классных родительских собраниях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r w:rsidRPr="00BD3CA3">
              <w:rPr>
                <w:sz w:val="24"/>
                <w:szCs w:val="24"/>
              </w:rPr>
              <w:t>употребления синтетических веществ, курительных смесей и газо-аэрозольных сре</w:t>
            </w:r>
            <w:proofErr w:type="gramStart"/>
            <w:r w:rsidRPr="00BD3CA3">
              <w:rPr>
                <w:sz w:val="24"/>
                <w:szCs w:val="24"/>
              </w:rPr>
              <w:t>дств в п</w:t>
            </w:r>
            <w:proofErr w:type="gramEnd"/>
            <w:r w:rsidRPr="00BD3CA3">
              <w:rPr>
                <w:sz w:val="24"/>
                <w:szCs w:val="24"/>
              </w:rPr>
              <w:t>одростковой среде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Причины детской агрессии и суицида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Конфликтные ситуации в жизни подростков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Профилактика правонарушений и преступлений среди детей и подростков</w:t>
            </w:r>
          </w:p>
          <w:p w:rsidR="00DA3BD5" w:rsidRPr="00BD3CA3" w:rsidRDefault="00DA3BD5" w:rsidP="00DA3BD5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 xml:space="preserve">Вредные привычки  подростков (алкоголь, </w:t>
            </w:r>
            <w:proofErr w:type="spellStart"/>
            <w:r w:rsidRPr="00BD3CA3">
              <w:rPr>
                <w:sz w:val="24"/>
                <w:szCs w:val="24"/>
              </w:rPr>
              <w:t>табакокурение</w:t>
            </w:r>
            <w:proofErr w:type="spellEnd"/>
            <w:r w:rsidRPr="00BD3CA3">
              <w:rPr>
                <w:sz w:val="24"/>
                <w:szCs w:val="24"/>
              </w:rPr>
              <w:t xml:space="preserve">) и пути их разрешения </w:t>
            </w:r>
          </w:p>
          <w:p w:rsidR="00DA3BD5" w:rsidRDefault="00DA3BD5" w:rsidP="00DA3BD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3CA3">
              <w:rPr>
                <w:sz w:val="24"/>
                <w:szCs w:val="24"/>
              </w:rPr>
              <w:t>Круг общения детей. Личностный рост</w:t>
            </w:r>
          </w:p>
          <w:p w:rsidR="00DA3BD5" w:rsidRPr="00D25398" w:rsidRDefault="00DA3BD5" w:rsidP="00DA3BD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</w:t>
            </w:r>
            <w:r w:rsidRPr="00D25398">
              <w:rPr>
                <w:sz w:val="24"/>
                <w:szCs w:val="24"/>
              </w:rPr>
              <w:t>зопасные каникулы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pStyle w:val="2"/>
              <w:outlineLvl w:val="1"/>
              <w:rPr>
                <w:i w:val="0"/>
                <w:sz w:val="24"/>
                <w:szCs w:val="24"/>
              </w:rPr>
            </w:pPr>
            <w:r w:rsidRPr="00BD3CA3">
              <w:rPr>
                <w:i w:val="0"/>
                <w:sz w:val="24"/>
                <w:szCs w:val="24"/>
              </w:rPr>
              <w:t>Работа по социально-психологической профилактике с учителями:</w:t>
            </w:r>
          </w:p>
          <w:p w:rsidR="00DA3BD5" w:rsidRPr="00BD3CA3" w:rsidRDefault="00DA3BD5" w:rsidP="00AF4B3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детьми, имеющими отклонения в поведении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Оформление стенда, отражающего деятельность Штаба воспитательной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для родителей и учащихся на информационных стендах и на сайте школы:</w:t>
            </w:r>
          </w:p>
          <w:p w:rsidR="00DA3BD5" w:rsidRPr="00BD3CA3" w:rsidRDefault="00DA3BD5" w:rsidP="00DA3B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безопасности несовершеннолетних в вечернее и ночное время;</w:t>
            </w:r>
          </w:p>
          <w:p w:rsidR="00DA3BD5" w:rsidRPr="00BD3CA3" w:rsidRDefault="00DA3BD5" w:rsidP="00DA3B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трудовой, </w:t>
            </w:r>
            <w:proofErr w:type="spell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, спортивной занятости детей в свободное от учёбы время;</w:t>
            </w:r>
          </w:p>
          <w:p w:rsidR="00DA3BD5" w:rsidRPr="00BD3CA3" w:rsidRDefault="00DA3BD5" w:rsidP="00DA3BD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детских общественных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года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</w:t>
            </w:r>
          </w:p>
          <w:p w:rsidR="00DA3BD5" w:rsidRPr="00BD3CA3" w:rsidRDefault="00DA3BD5" w:rsidP="00DA3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буклетов;</w:t>
            </w:r>
          </w:p>
          <w:p w:rsidR="00DA3BD5" w:rsidRPr="00BD3CA3" w:rsidRDefault="00DA3BD5" w:rsidP="00DA3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листовок;</w:t>
            </w:r>
          </w:p>
          <w:p w:rsidR="00DA3BD5" w:rsidRPr="00BD3CA3" w:rsidRDefault="00DA3BD5" w:rsidP="00DA3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виртуальных плакатов;</w:t>
            </w:r>
          </w:p>
          <w:p w:rsidR="00DA3BD5" w:rsidRPr="00BD3CA3" w:rsidRDefault="00DA3BD5" w:rsidP="00DA3BD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службами и ведомствами</w:t>
            </w: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и снятие  с учёта в ОПДН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A3BD5" w:rsidRPr="00BD3CA3" w:rsidRDefault="00DA3BD5" w:rsidP="00DA3BD5">
            <w:pPr>
              <w:numPr>
                <w:ilvl w:val="0"/>
                <w:numId w:val="4"/>
              </w:num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врачом-наркологом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3BD5" w:rsidRPr="00BD3CA3" w:rsidRDefault="00DA3BD5" w:rsidP="00DA3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spellStart"/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DA3BD5" w:rsidRPr="00BD3CA3" w:rsidRDefault="00DA3BD5" w:rsidP="00DA3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врачом-гинекологом</w:t>
            </w:r>
          </w:p>
          <w:p w:rsidR="00DA3BD5" w:rsidRPr="00BD3CA3" w:rsidRDefault="00DA3BD5" w:rsidP="00DA3BD5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представителями прокуратуры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BD5" w:rsidRPr="00BD3CA3" w:rsidTr="00AF4B3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DA3B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месячников: </w:t>
            </w:r>
          </w:p>
          <w:p w:rsidR="00DA3BD5" w:rsidRPr="00BD3CA3" w:rsidRDefault="00DA3BD5" w:rsidP="00DA3BD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  <w:p w:rsidR="00DA3BD5" w:rsidRPr="00BD3CA3" w:rsidRDefault="00DA3BD5" w:rsidP="00DA3BD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Профилактике вредных привычек</w:t>
            </w:r>
          </w:p>
          <w:p w:rsidR="00DA3BD5" w:rsidRPr="00BD3CA3" w:rsidRDefault="00DA3BD5" w:rsidP="00DA3BD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 и спортивно-оздоровительной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3C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5" w:rsidRPr="00BD3CA3" w:rsidRDefault="00DA3BD5" w:rsidP="00AF4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BD5" w:rsidRPr="00703EEB" w:rsidRDefault="00DA3BD5" w:rsidP="00DA3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28F" w:rsidRDefault="00B3728F"/>
    <w:sectPr w:rsidR="00B3728F" w:rsidSect="00DA3B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7BD"/>
    <w:multiLevelType w:val="hybridMultilevel"/>
    <w:tmpl w:val="63C2A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47497"/>
    <w:multiLevelType w:val="hybridMultilevel"/>
    <w:tmpl w:val="113E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74C36"/>
    <w:multiLevelType w:val="hybridMultilevel"/>
    <w:tmpl w:val="97309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1726D"/>
    <w:multiLevelType w:val="hybridMultilevel"/>
    <w:tmpl w:val="9DAEB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BD5"/>
    <w:rsid w:val="00B3728F"/>
    <w:rsid w:val="00D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A3B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BD5"/>
    <w:rPr>
      <w:rFonts w:ascii="Times New Roman" w:eastAsia="Times New Roman" w:hAnsi="Times New Roman" w:cs="Times New Roman"/>
      <w:i/>
      <w:sz w:val="28"/>
      <w:szCs w:val="20"/>
    </w:rPr>
  </w:style>
  <w:style w:type="table" w:styleId="a3">
    <w:name w:val="Table Grid"/>
    <w:basedOn w:val="a1"/>
    <w:rsid w:val="00DA3B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A3B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63</cp:lastModifiedBy>
  <cp:revision>2</cp:revision>
  <dcterms:created xsi:type="dcterms:W3CDTF">2024-03-19T08:49:00Z</dcterms:created>
  <dcterms:modified xsi:type="dcterms:W3CDTF">2024-03-19T08:59:00Z</dcterms:modified>
</cp:coreProperties>
</file>